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Weekly Client Report — Website Refresh (Sep 14–20, 2026)</w:t>
      </w:r>
    </w:p>
    <w:bookmarkStart w:id="27" w:name="weekly-client-report--website-refresh"/>
    <w:p>
      <w:pPr>
        <w:pStyle w:val="Heading1"/>
      </w:pPr>
      <w:r>
        <w:t xml:space="preserve">Weekly Client Report — Website Refresh</w:t>
      </w:r>
    </w:p>
    <w:p>
      <w:pPr>
        <w:pStyle w:val="FirstParagraph"/>
      </w:pPr>
      <w:r>
        <w:rPr>
          <w:b/>
          <w:bCs/>
        </w:rPr>
        <w:t xml:space="preserve">Reporting period:</w:t>
      </w:r>
      <w:r>
        <w:t xml:space="preserve"> </w:t>
      </w:r>
      <w:r>
        <w:t xml:space="preserve">September 14–20, 2026 (inclusive)</w:t>
      </w:r>
      <w:r>
        <w:t xml:space="preserve"> </w:t>
      </w:r>
      <w:r>
        <w:rPr>
          <w:b/>
          <w:bCs/>
        </w:rPr>
        <w:t xml:space="preserve">Reporting cutoff:</w:t>
      </w:r>
      <w:r>
        <w:t xml:space="preserve"> </w:t>
      </w:r>
      <w:r>
        <w:t xml:space="preserve">September 20, 2026, 17:00 (America/Toronto)</w:t>
      </w:r>
      <w:r>
        <w:t xml:space="preserve"> </w:t>
      </w:r>
      <w:r>
        <w:rPr>
          <w:b/>
          <w:bCs/>
        </w:rPr>
        <w:t xml:space="preserve">Prepared for:</w:t>
      </w:r>
      <w:r>
        <w:t xml:space="preserve"> </w:t>
      </w:r>
      <w:r>
        <w:t xml:space="preserve">Client project lead</w:t>
      </w:r>
      <w:r>
        <w:t xml:space="preserve"> </w:t>
      </w:r>
      <w:r>
        <w:rPr>
          <w:b/>
          <w:bCs/>
        </w:rPr>
        <w:t xml:space="preserve">Supporting detail:</w:t>
      </w:r>
      <w:r>
        <w:t xml:space="preserve"> </w:t>
      </w:r>
      <w:r>
        <w:t xml:space="preserve">task-ledger.csv (6 tasks, one row per task, source references included)</w:t>
      </w:r>
    </w:p>
    <w:bookmarkStart w:id="20" w:name="summary"/>
    <w:p>
      <w:pPr>
        <w:pStyle w:val="Heading2"/>
      </w:pPr>
      <w:r>
        <w:t xml:space="preserve">Summary</w:t>
      </w:r>
    </w:p>
    <w:p>
      <w:pPr>
        <w:pStyle w:val="FirstParagraph"/>
      </w:pPr>
      <w:r>
        <w:t xml:space="preserve">Two of six tracked tasks completed this week, both on time: the project brief (approved September 15) and the content inventory (delivered September 17). One task is overdue — homepage copy missed its agreed September 18 deadline with no revised date agreed. One task is blocked on client action: analytics access has not been granted, with a due date of September 22 still standing. Two tasks are in progress or not yet started, including the launch date decision, which has no owner or confirmed date.</w:t>
      </w:r>
    </w:p>
    <w:bookmarkEnd w:id="20"/>
    <w:bookmarkStart w:id="21" w:name="completed-this-week"/>
    <w:p>
      <w:pPr>
        <w:pStyle w:val="Heading2"/>
      </w:pPr>
      <w:r>
        <w:t xml:space="preserve">Completed this week</w:t>
      </w:r>
    </w:p>
    <w:p>
      <w:pPr>
        <w:pStyle w:val="Compact"/>
        <w:numPr>
          <w:ilvl w:val="0"/>
          <w:numId w:val="1001"/>
        </w:numPr>
      </w:pPr>
      <w:r>
        <w:rPr>
          <w:b/>
          <w:bCs/>
        </w:rPr>
        <w:t xml:space="preserve">Project brief (T1)</w:t>
      </w:r>
      <w:r>
        <w:t xml:space="preserve"> </w:t>
      </w:r>
      <w:r>
        <w:t xml:space="preserve">— Alex approved project brief v2 on September 15, meeting the agreed September 15 deadline. (S01/R01)</w:t>
      </w:r>
    </w:p>
    <w:p>
      <w:pPr>
        <w:pStyle w:val="Compact"/>
        <w:numPr>
          <w:ilvl w:val="0"/>
          <w:numId w:val="1001"/>
        </w:numPr>
      </w:pPr>
      <w:r>
        <w:rPr>
          <w:b/>
          <w:bCs/>
        </w:rPr>
        <w:t xml:space="preserve">Content inventory (T2)</w:t>
      </w:r>
      <w:r>
        <w:t xml:space="preserve"> </w:t>
      </w:r>
      <w:r>
        <w:t xml:space="preserve">— Morgan delivered the final content inventory on September 17, meeting the agreed September 17 deadline. (S02/R02)</w:t>
      </w:r>
    </w:p>
    <w:bookmarkEnd w:id="21"/>
    <w:bookmarkStart w:id="22" w:name="in-progress"/>
    <w:p>
      <w:pPr>
        <w:pStyle w:val="Heading2"/>
      </w:pPr>
      <w:r>
        <w:t xml:space="preserve">In progress</w:t>
      </w:r>
    </w:p>
    <w:p>
      <w:pPr>
        <w:pStyle w:val="Compact"/>
        <w:numPr>
          <w:ilvl w:val="0"/>
          <w:numId w:val="1002"/>
        </w:numPr>
      </w:pPr>
      <w:r>
        <w:rPr>
          <w:b/>
          <w:bCs/>
        </w:rPr>
        <w:t xml:space="preserve">Homepage copy (T3) — OVERDUE.</w:t>
      </w:r>
      <w:r>
        <w:t xml:space="preserve"> </w:t>
      </w:r>
      <w:r>
        <w:t xml:space="preserve">Still in progress as of September 18. Alex missed the agreed September 18 deadline; no revised deadline has been agreed, so the original due date stands. (S03/R03)</w:t>
      </w:r>
    </w:p>
    <w:p>
      <w:pPr>
        <w:pStyle w:val="Compact"/>
        <w:numPr>
          <w:ilvl w:val="0"/>
          <w:numId w:val="1002"/>
        </w:numPr>
      </w:pPr>
      <w:r>
        <w:rPr>
          <w:b/>
          <w:bCs/>
        </w:rPr>
        <w:t xml:space="preserve">Navigation draft review (T5).</w:t>
      </w:r>
      <w:r>
        <w:t xml:space="preserve"> </w:t>
      </w:r>
      <w:r>
        <w:t xml:space="preserve">Morgan started the review on September 18 and expects to finish September 23. Note: this finish date is Morgan's stated intention, not an agreed due date; no due date is on record. (S05/R05)</w:t>
      </w:r>
    </w:p>
    <w:bookmarkEnd w:id="22"/>
    <w:bookmarkStart w:id="23" w:name="blockers"/>
    <w:p>
      <w:pPr>
        <w:pStyle w:val="Heading2"/>
      </w:pPr>
      <w:r>
        <w:t xml:space="preserve">Blockers</w:t>
      </w:r>
    </w:p>
    <w:p>
      <w:pPr>
        <w:pStyle w:val="Compact"/>
        <w:numPr>
          <w:ilvl w:val="0"/>
          <w:numId w:val="1003"/>
        </w:numPr>
      </w:pPr>
      <w:r>
        <w:rPr>
          <w:b/>
          <w:bCs/>
        </w:rPr>
        <w:t xml:space="preserve">Analytics review (T4) — blocked on client.</w:t>
      </w:r>
      <w:r>
        <w:t xml:space="preserve"> </w:t>
      </w:r>
      <w:r>
        <w:t xml:space="preserve">Morgan cannot check analytics until the client grants access. The agreed due date of September 22 remains, so this is not yet overdue at the reporting cutoff. No client access contact is named; the source notes do not say when access will be granted. (S04/R04)</w:t>
      </w:r>
    </w:p>
    <w:bookmarkEnd w:id="23"/>
    <w:bookmarkStart w:id="24" w:name="decisions-needed"/>
    <w:p>
      <w:pPr>
        <w:pStyle w:val="Heading2"/>
      </w:pPr>
      <w:r>
        <w:t xml:space="preserve">Decisions needed</w:t>
      </w:r>
    </w:p>
    <w:p>
      <w:pPr>
        <w:pStyle w:val="Compact"/>
        <w:numPr>
          <w:ilvl w:val="0"/>
          <w:numId w:val="1004"/>
        </w:numPr>
      </w:pPr>
      <w:r>
        <w:rPr>
          <w:b/>
          <w:bCs/>
        </w:rPr>
        <w:t xml:space="preserve">Launch date (T6) — not started.</w:t>
      </w:r>
      <w:r>
        <w:t xml:space="preserve"> </w:t>
      </w:r>
      <w:r>
        <w:t xml:space="preserve">Someone should confirm the launch date "next Friday"; no owner or exact date was agreed, and the phrase cannot be tied to a specific date from the source notes. An owner and an exact date are needed before work can start. (S06/R06)</w:t>
      </w:r>
    </w:p>
    <w:p>
      <w:pPr>
        <w:pStyle w:val="Compact"/>
        <w:numPr>
          <w:ilvl w:val="0"/>
          <w:numId w:val="1004"/>
        </w:numPr>
      </w:pPr>
      <w:r>
        <w:rPr>
          <w:b/>
          <w:bCs/>
        </w:rPr>
        <w:t xml:space="preserve">Revised deadline for homepage copy (T3).</w:t>
      </w:r>
      <w:r>
        <w:t xml:space="preserve"> </w:t>
      </w:r>
      <w:r>
        <w:t xml:space="preserve">The agreed September 18 deadline has passed. A new agreed date is needed to replace it. (S03/R03)</w:t>
      </w:r>
    </w:p>
    <w:bookmarkEnd w:id="24"/>
    <w:bookmarkStart w:id="25" w:name="next-week"/>
    <w:p>
      <w:pPr>
        <w:pStyle w:val="Heading2"/>
      </w:pPr>
      <w:r>
        <w:t xml:space="preserve">Next week</w:t>
      </w:r>
    </w:p>
    <w:p>
      <w:pPr>
        <w:pStyle w:val="FirstParagraph"/>
      </w:pPr>
      <w:r>
        <w:t xml:space="preserve">Agreed or standing:</w:t>
      </w:r>
    </w:p>
    <w:p>
      <w:pPr>
        <w:pStyle w:val="Compact"/>
        <w:numPr>
          <w:ilvl w:val="0"/>
          <w:numId w:val="1005"/>
        </w:numPr>
      </w:pPr>
      <w:r>
        <w:rPr>
          <w:b/>
          <w:bCs/>
        </w:rPr>
        <w:t xml:space="preserve">Analytics review (T4):</w:t>
      </w:r>
      <w:r>
        <w:t xml:space="preserve"> </w:t>
      </w:r>
      <w:r>
        <w:t xml:space="preserve">due September 22 per the standing agreement; requires client access to proceed. (S04/R04)</w:t>
      </w:r>
    </w:p>
    <w:p>
      <w:pPr>
        <w:pStyle w:val="Compact"/>
        <w:numPr>
          <w:ilvl w:val="0"/>
          <w:numId w:val="1005"/>
        </w:numPr>
      </w:pPr>
      <w:r>
        <w:rPr>
          <w:b/>
          <w:bCs/>
        </w:rPr>
        <w:t xml:space="preserve">Homepage copy (T3):</w:t>
      </w:r>
      <w:r>
        <w:t xml:space="preserve"> </w:t>
      </w:r>
      <w:r>
        <w:t xml:space="preserve">still outstanding against the agreed September 18 deadline, which remains in force until a revised date is agreed. (S03/R03)</w:t>
      </w:r>
    </w:p>
    <w:p>
      <w:pPr>
        <w:pStyle w:val="FirstParagraph"/>
      </w:pPr>
      <w:r>
        <w:t xml:space="preserve">Proposed, not agreed:</w:t>
      </w:r>
    </w:p>
    <w:p>
      <w:pPr>
        <w:pStyle w:val="Compact"/>
        <w:numPr>
          <w:ilvl w:val="0"/>
          <w:numId w:val="1006"/>
        </w:numPr>
      </w:pPr>
      <w:r>
        <w:rPr>
          <w:b/>
          <w:bCs/>
        </w:rPr>
        <w:t xml:space="preserve">Navigation draft review (T5):</w:t>
      </w:r>
      <w:r>
        <w:t xml:space="preserve"> </w:t>
      </w:r>
      <w:r>
        <w:t xml:space="preserve">Morgan proposes to finish September 23. (S05/R05)</w:t>
      </w:r>
    </w:p>
    <w:p>
      <w:pPr>
        <w:pStyle w:val="Compact"/>
        <w:numPr>
          <w:ilvl w:val="0"/>
          <w:numId w:val="1006"/>
        </w:numPr>
      </w:pPr>
      <w:r>
        <w:rPr>
          <w:b/>
          <w:bCs/>
        </w:rPr>
        <w:t xml:space="preserve">Launch date decision (T6):</w:t>
      </w:r>
      <w:r>
        <w:t xml:space="preserve"> </w:t>
      </w:r>
      <w:r>
        <w:t xml:space="preserve">"next Friday" has been suggested, but no owner or exact date was agreed. (S06/R06)</w:t>
      </w:r>
    </w:p>
    <w:bookmarkEnd w:id="25"/>
    <w:bookmarkStart w:id="26" w:name="open-questions"/>
    <w:p>
      <w:pPr>
        <w:pStyle w:val="Heading2"/>
      </w:pPr>
      <w:r>
        <w:t xml:space="preserve">Open questions</w:t>
      </w:r>
    </w:p>
    <w:p>
      <w:pPr>
        <w:pStyle w:val="Compact"/>
        <w:numPr>
          <w:ilvl w:val="0"/>
          <w:numId w:val="1007"/>
        </w:numPr>
      </w:pPr>
      <w:r>
        <w:t xml:space="preserve">When will the client grant analytics access, and who is the client-side access contact? (S04/R04)</w:t>
      </w:r>
    </w:p>
    <w:p>
      <w:pPr>
        <w:pStyle w:val="Compact"/>
        <w:numPr>
          <w:ilvl w:val="0"/>
          <w:numId w:val="1007"/>
        </w:numPr>
      </w:pPr>
      <w:r>
        <w:t xml:space="preserve">What revised deadline, if any, applies to homepage copy? (S03/R03)</w:t>
      </w:r>
    </w:p>
    <w:p>
      <w:pPr>
        <w:pStyle w:val="Compact"/>
        <w:numPr>
          <w:ilvl w:val="0"/>
          <w:numId w:val="1007"/>
        </w:numPr>
      </w:pPr>
      <w:r>
        <w:t xml:space="preserve">Who owns the launch date decision, and what exact date does "next Friday" refer to? (S06/R06)</w:t>
      </w:r>
    </w:p>
    <w:p>
      <w:pPr>
        <w:pStyle w:val="Compact"/>
        <w:numPr>
          <w:ilvl w:val="0"/>
          <w:numId w:val="1007"/>
        </w:numPr>
      </w:pPr>
      <w:r>
        <w:t xml:space="preserve">Should Morgan's September 23 review completion target be confirmed as an agreed due date? (S05/R05)</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Client Report — Website Refresh (Sep 14–20, 2026)</dc:title>
  <dc:creator/>
  <cp:keywords/>
  <dcterms:created xsi:type="dcterms:W3CDTF">2026-09-20T18:28:04Z</dcterms:created>
  <dcterms:modified xsi:type="dcterms:W3CDTF">2026-09-20T18:28:04Z</dcterms:modified>
</cp:coreProperties>
</file>

<file path=docProps/custom.xml><?xml version="1.0" encoding="utf-8"?>
<Properties xmlns="http://schemas.openxmlformats.org/officeDocument/2006/custom-properties" xmlns:vt="http://schemas.openxmlformats.org/officeDocument/2006/docPropsVTypes"/>
</file>